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9D" w:rsidRDefault="00570D9D" w:rsidP="00570D9D">
      <w:pPr>
        <w:tabs>
          <w:tab w:val="right" w:leader="underscore" w:pos="10206"/>
        </w:tabs>
        <w:spacing w:line="240" w:lineRule="exact"/>
        <w:ind w:left="623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Председателю государственной экзаменационной комиссии</w:t>
      </w:r>
    </w:p>
    <w:p w:rsidR="00570D9D" w:rsidRDefault="00570D9D" w:rsidP="00570D9D">
      <w:pPr>
        <w:tabs>
          <w:tab w:val="right" w:leader="underscore" w:pos="10206"/>
        </w:tabs>
        <w:spacing w:line="240" w:lineRule="exact"/>
        <w:ind w:left="6237"/>
        <w:rPr>
          <w:sz w:val="22"/>
          <w:szCs w:val="22"/>
        </w:rPr>
      </w:pPr>
      <w:r>
        <w:rPr>
          <w:sz w:val="22"/>
          <w:szCs w:val="22"/>
          <w:u w:val="single"/>
        </w:rPr>
        <w:t>Алтайского края</w:t>
      </w:r>
    </w:p>
    <w:p w:rsidR="00570D9D" w:rsidRDefault="00570D9D" w:rsidP="00570D9D">
      <w:pPr>
        <w:tabs>
          <w:tab w:val="right" w:leader="underscore" w:pos="10206"/>
        </w:tabs>
        <w:spacing w:line="240" w:lineRule="exact"/>
        <w:jc w:val="center"/>
        <w:rPr>
          <w:b/>
          <w:sz w:val="22"/>
          <w:szCs w:val="22"/>
        </w:rPr>
      </w:pPr>
    </w:p>
    <w:p w:rsidR="00570D9D" w:rsidRDefault="00570D9D" w:rsidP="00570D9D">
      <w:pPr>
        <w:tabs>
          <w:tab w:val="right" w:leader="underscore" w:pos="10206"/>
        </w:tabs>
        <w:spacing w:line="240" w:lineRule="exact"/>
        <w:jc w:val="center"/>
      </w:pPr>
      <w:r>
        <w:t>ЗАЯВЛЕНИЕ</w:t>
      </w:r>
      <w:r>
        <w:br/>
        <w:t xml:space="preserve">на участие в государственной итоговой аттестации </w:t>
      </w:r>
      <w:r>
        <w:br/>
        <w:t>по образовательным программам основного общего образования</w:t>
      </w:r>
    </w:p>
    <w:p w:rsidR="00570D9D" w:rsidRDefault="00570D9D" w:rsidP="00570D9D">
      <w:pPr>
        <w:tabs>
          <w:tab w:val="right" w:leader="underscore" w:pos="9356"/>
        </w:tabs>
        <w:jc w:val="center"/>
      </w:pPr>
    </w:p>
    <w:p w:rsidR="00570D9D" w:rsidRDefault="00570D9D" w:rsidP="00570D9D">
      <w:pPr>
        <w:tabs>
          <w:tab w:val="right" w:leader="underscore" w:pos="9356"/>
        </w:tabs>
        <w:jc w:val="center"/>
        <w:rPr>
          <w:sz w:val="22"/>
          <w:szCs w:val="22"/>
        </w:rPr>
      </w:pPr>
      <w:r>
        <w:t xml:space="preserve">Я </w:t>
      </w:r>
      <w:r>
        <w:tab/>
      </w:r>
    </w:p>
    <w:p w:rsidR="00570D9D" w:rsidRDefault="00570D9D" w:rsidP="00570D9D">
      <w:pPr>
        <w:tabs>
          <w:tab w:val="right" w:leader="underscore" w:pos="93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570D9D" w:rsidRDefault="00570D9D" w:rsidP="00570D9D">
      <w:pPr>
        <w:tabs>
          <w:tab w:val="right" w:leader="underscore" w:pos="9356"/>
        </w:tabs>
        <w:jc w:val="center"/>
        <w:rPr>
          <w:sz w:val="16"/>
          <w:szCs w:val="16"/>
          <w:u w:val="single"/>
        </w:rPr>
      </w:pPr>
      <w:r>
        <w:rPr>
          <w:sz w:val="22"/>
          <w:szCs w:val="22"/>
          <w:u w:val="single"/>
        </w:rPr>
        <w:tab/>
      </w:r>
    </w:p>
    <w:p w:rsidR="00570D9D" w:rsidRDefault="00570D9D" w:rsidP="00570D9D">
      <w:pPr>
        <w:tabs>
          <w:tab w:val="right" w:leader="underscore" w:pos="93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570D9D" w:rsidRDefault="00570D9D" w:rsidP="00570D9D">
      <w:pPr>
        <w:tabs>
          <w:tab w:val="right" w:leader="underscore" w:pos="93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0D9D" w:rsidRDefault="00570D9D" w:rsidP="00570D9D">
      <w:pPr>
        <w:tabs>
          <w:tab w:val="right" w:leader="underscore" w:pos="102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570D9D" w:rsidRDefault="00570D9D" w:rsidP="00570D9D">
      <w:pPr>
        <w:tabs>
          <w:tab w:val="right" w:leader="underscore" w:pos="10206"/>
        </w:tabs>
        <w:jc w:val="center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298"/>
        <w:gridCol w:w="1911"/>
        <w:gridCol w:w="273"/>
        <w:gridCol w:w="2000"/>
        <w:gridCol w:w="299"/>
        <w:gridCol w:w="2092"/>
        <w:gridCol w:w="299"/>
        <w:gridCol w:w="1822"/>
      </w:tblGrid>
      <w:tr w:rsidR="00570D9D" w:rsidTr="00570D9D">
        <w:trPr>
          <w:cantSplit/>
          <w:trHeight w:hRule="exact" w:val="701"/>
          <w:jc w:val="center"/>
        </w:trPr>
        <w:tc>
          <w:tcPr>
            <w:tcW w:w="879" w:type="dxa"/>
            <w:hideMark/>
          </w:tcPr>
          <w:p w:rsidR="00570D9D" w:rsidRDefault="00570D9D">
            <w:pPr>
              <w:tabs>
                <w:tab w:val="right" w:leader="underscore" w:pos="10206"/>
              </w:tabs>
              <w:spacing w:line="240" w:lineRule="exact"/>
            </w:pPr>
            <w:r>
              <w:t xml:space="preserve">являюсь: </w:t>
            </w:r>
          </w:p>
        </w:tc>
        <w:tc>
          <w:tcPr>
            <w:tcW w:w="283" w:type="dxa"/>
            <w:vAlign w:val="center"/>
          </w:tcPr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jc w:val="right"/>
            </w:pPr>
            <w:r>
              <w:sym w:font="Wingdings" w:char="F06F"/>
            </w:r>
            <w:r>
              <w:t xml:space="preserve"> </w:t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jc w:val="right"/>
            </w:pPr>
          </w:p>
        </w:tc>
        <w:tc>
          <w:tcPr>
            <w:tcW w:w="1813" w:type="dxa"/>
            <w:hideMark/>
          </w:tcPr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ind w:left="114"/>
            </w:pPr>
            <w:r>
              <w:t xml:space="preserve">обучающимся </w:t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ind w:left="114"/>
            </w:pPr>
            <w:r>
              <w:t xml:space="preserve">образовательной </w:t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ind w:left="114"/>
            </w:pPr>
            <w:r>
              <w:t>организации</w:t>
            </w:r>
          </w:p>
        </w:tc>
        <w:tc>
          <w:tcPr>
            <w:tcW w:w="259" w:type="dxa"/>
          </w:tcPr>
          <w:p w:rsidR="00570D9D" w:rsidRDefault="00570D9D">
            <w:pPr>
              <w:spacing w:line="240" w:lineRule="exact"/>
            </w:pPr>
            <w:r>
              <w:t xml:space="preserve"> </w:t>
            </w:r>
          </w:p>
          <w:p w:rsidR="00570D9D" w:rsidRDefault="00570D9D">
            <w:pPr>
              <w:spacing w:line="240" w:lineRule="exact"/>
            </w:pPr>
            <w:r>
              <w:sym w:font="Wingdings" w:char="F06F"/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</w:pPr>
          </w:p>
        </w:tc>
        <w:tc>
          <w:tcPr>
            <w:tcW w:w="1897" w:type="dxa"/>
          </w:tcPr>
          <w:p w:rsidR="00570D9D" w:rsidRDefault="00570D9D">
            <w:pPr>
              <w:spacing w:line="240" w:lineRule="exact"/>
              <w:ind w:left="168"/>
            </w:pPr>
            <w:r>
              <w:t>экстерном</w:t>
            </w:r>
          </w:p>
          <w:p w:rsidR="00570D9D" w:rsidRDefault="00570D9D">
            <w:pPr>
              <w:spacing w:line="240" w:lineRule="exact"/>
            </w:pP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</w:pPr>
          </w:p>
        </w:tc>
        <w:tc>
          <w:tcPr>
            <w:tcW w:w="284" w:type="dxa"/>
            <w:vAlign w:val="center"/>
          </w:tcPr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jc w:val="right"/>
            </w:pPr>
            <w:r>
              <w:sym w:font="Wingdings" w:char="F06F"/>
            </w:r>
            <w:r>
              <w:t xml:space="preserve"> </w:t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jc w:val="right"/>
            </w:pPr>
          </w:p>
        </w:tc>
        <w:tc>
          <w:tcPr>
            <w:tcW w:w="1984" w:type="dxa"/>
            <w:hideMark/>
          </w:tcPr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ind w:left="114"/>
            </w:pPr>
            <w:r>
              <w:t xml:space="preserve">родителем </w:t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ind w:left="114"/>
            </w:pPr>
            <w:r>
              <w:t xml:space="preserve">(законным </w:t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ind w:left="114"/>
            </w:pPr>
            <w:r>
              <w:t>представителем)</w:t>
            </w:r>
          </w:p>
        </w:tc>
        <w:tc>
          <w:tcPr>
            <w:tcW w:w="284" w:type="dxa"/>
            <w:vAlign w:val="center"/>
          </w:tcPr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jc w:val="right"/>
            </w:pPr>
            <w:r>
              <w:sym w:font="Wingdings" w:char="F06F"/>
            </w:r>
            <w:r>
              <w:t xml:space="preserve"> </w:t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jc w:val="right"/>
            </w:pPr>
          </w:p>
        </w:tc>
        <w:tc>
          <w:tcPr>
            <w:tcW w:w="1728" w:type="dxa"/>
            <w:hideMark/>
          </w:tcPr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ind w:left="114"/>
            </w:pPr>
            <w:r>
              <w:t xml:space="preserve">уполномоченным </w:t>
            </w:r>
          </w:p>
          <w:p w:rsidR="00570D9D" w:rsidRDefault="00570D9D">
            <w:pPr>
              <w:tabs>
                <w:tab w:val="right" w:leader="underscore" w:pos="10206"/>
              </w:tabs>
              <w:spacing w:line="240" w:lineRule="exact"/>
              <w:ind w:left="114"/>
            </w:pPr>
            <w:r>
              <w:t>лицом</w:t>
            </w:r>
          </w:p>
        </w:tc>
      </w:tr>
    </w:tbl>
    <w:p w:rsidR="00570D9D" w:rsidRDefault="00570D9D" w:rsidP="00570D9D">
      <w:pPr>
        <w:tabs>
          <w:tab w:val="right" w:leader="underscore" w:pos="935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0D9D" w:rsidRDefault="00570D9D" w:rsidP="00570D9D">
      <w:pPr>
        <w:tabs>
          <w:tab w:val="right" w:leader="underscore" w:pos="93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(ФИО участника, указывается при заполнении родителями (законными представителями))</w:t>
      </w:r>
    </w:p>
    <w:p w:rsidR="00570D9D" w:rsidRDefault="00570D9D" w:rsidP="00570D9D">
      <w:pPr>
        <w:tabs>
          <w:tab w:val="right" w:leader="underscore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0D9D" w:rsidRDefault="00570D9D" w:rsidP="00570D9D">
      <w:pPr>
        <w:tabs>
          <w:tab w:val="right" w:leader="underscore" w:pos="93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образовательной организации)</w:t>
      </w:r>
    </w:p>
    <w:p w:rsidR="00570D9D" w:rsidRDefault="00570D9D" w:rsidP="00570D9D">
      <w:pPr>
        <w:tabs>
          <w:tab w:val="right" w:leader="underscore" w:pos="9356"/>
        </w:tabs>
        <w:spacing w:before="120"/>
        <w:jc w:val="both"/>
      </w:pPr>
      <w:r>
        <w:t>Документ, удостоверяющий личность участника ГИА, ___________серия _____номер</w:t>
      </w:r>
      <w:r>
        <w:tab/>
      </w:r>
    </w:p>
    <w:p w:rsidR="00570D9D" w:rsidRDefault="00570D9D" w:rsidP="00570D9D">
      <w:pPr>
        <w:tabs>
          <w:tab w:val="right" w:leader="underscore" w:pos="9356"/>
        </w:tabs>
        <w:jc w:val="both"/>
      </w:pPr>
      <w:r>
        <w:t xml:space="preserve">Контактный телефон </w:t>
      </w:r>
      <w:r>
        <w:tab/>
        <w:t>Дата рождения «____» _____________ ______г.</w:t>
      </w:r>
    </w:p>
    <w:p w:rsidR="00570D9D" w:rsidRDefault="00570D9D" w:rsidP="00570D9D">
      <w:pPr>
        <w:tabs>
          <w:tab w:val="right" w:leader="underscore" w:pos="9356"/>
        </w:tabs>
        <w:spacing w:before="120"/>
        <w:jc w:val="both"/>
      </w:pPr>
      <w:r>
        <w:t xml:space="preserve">Прошу включить в число участников ГИА 20_____ года и зарегистрировать на сдачу экзаменов </w:t>
      </w:r>
      <w:r>
        <w:br/>
      </w:r>
      <w:proofErr w:type="gramStart"/>
      <w:r>
        <w:t xml:space="preserve">в </w:t>
      </w:r>
      <w:r>
        <w:sym w:font="Wingdings" w:char="F06F"/>
      </w:r>
      <w:r>
        <w:t xml:space="preserve"> досрочный</w:t>
      </w:r>
      <w:proofErr w:type="gramEnd"/>
      <w:r>
        <w:t xml:space="preserve"> период, </w:t>
      </w:r>
      <w:r>
        <w:sym w:font="Wingdings" w:char="F06F"/>
      </w:r>
      <w:r>
        <w:t xml:space="preserve"> основной период, на территории Алтайского края, по следующим общеобразовательным предметам</w:t>
      </w:r>
      <w:r>
        <w:rPr>
          <w:rStyle w:val="a5"/>
        </w:rPr>
        <w:footnoteReference w:id="1"/>
      </w:r>
      <w:r>
        <w:t>.</w:t>
      </w:r>
    </w:p>
    <w:p w:rsidR="00570D9D" w:rsidRDefault="00570D9D" w:rsidP="00570D9D">
      <w:pPr>
        <w:tabs>
          <w:tab w:val="right" w:leader="underscore" w:pos="10206"/>
        </w:tabs>
        <w:jc w:val="both"/>
        <w:rPr>
          <w:sz w:val="16"/>
          <w:szCs w:val="16"/>
        </w:rPr>
      </w:pPr>
    </w:p>
    <w:tbl>
      <w:tblPr>
        <w:tblW w:w="10770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708"/>
        <w:gridCol w:w="567"/>
        <w:gridCol w:w="851"/>
        <w:gridCol w:w="1984"/>
        <w:gridCol w:w="850"/>
        <w:gridCol w:w="1701"/>
        <w:gridCol w:w="1983"/>
      </w:tblGrid>
      <w:tr w:rsidR="00570D9D" w:rsidTr="00570D9D">
        <w:trPr>
          <w:trHeight w:val="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D9D" w:rsidRDefault="00570D9D">
            <w:pPr>
              <w:tabs>
                <w:tab w:val="right" w:leader="underscore" w:pos="10206"/>
              </w:tabs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D9D" w:rsidRDefault="00570D9D">
            <w:pPr>
              <w:tabs>
                <w:tab w:val="right" w:leader="underscore" w:pos="10206"/>
              </w:tabs>
              <w:jc w:val="center"/>
              <w:rPr>
                <w:b/>
              </w:rPr>
            </w:pPr>
            <w:r>
              <w:rPr>
                <w:b/>
              </w:rPr>
              <w:t>ГВЭ</w:t>
            </w:r>
            <w:r>
              <w:rPr>
                <w:rStyle w:val="a5"/>
                <w:b/>
              </w:rPr>
              <w:footnoteReference w:id="2"/>
            </w:r>
            <w:r>
              <w:rPr>
                <w:b/>
              </w:rPr>
              <w:br/>
            </w:r>
            <w:r>
              <w:t>(устная\письменная)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D9D" w:rsidRDefault="00570D9D">
            <w:pPr>
              <w:tabs>
                <w:tab w:val="right" w:leader="underscore" w:pos="10206"/>
              </w:tabs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D9D" w:rsidRDefault="00570D9D">
            <w:pPr>
              <w:tabs>
                <w:tab w:val="right" w:leader="underscore" w:pos="10206"/>
              </w:tabs>
              <w:jc w:val="center"/>
            </w:pPr>
            <w:r>
              <w:rPr>
                <w:b/>
              </w:rPr>
              <w:t>ГВЭ</w:t>
            </w:r>
            <w:r>
              <w:rPr>
                <w:vertAlign w:val="superscript"/>
              </w:rPr>
              <w:t>2</w:t>
            </w:r>
            <w:r>
              <w:rPr>
                <w:b/>
              </w:rPr>
              <w:br/>
            </w:r>
            <w:r>
              <w:t>(устная\</w:t>
            </w:r>
          </w:p>
          <w:p w:rsidR="00570D9D" w:rsidRDefault="00570D9D">
            <w:pPr>
              <w:tabs>
                <w:tab w:val="right" w:leader="underscore" w:pos="10206"/>
              </w:tabs>
              <w:jc w:val="center"/>
              <w:rPr>
                <w:b/>
              </w:rPr>
            </w:pPr>
            <w:r>
              <w:t>письменная)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  <w:rPr>
                <w:b/>
              </w:rPr>
            </w:pPr>
          </w:p>
        </w:tc>
      </w:tr>
      <w:tr w:rsidR="00570D9D" w:rsidTr="00570D9D">
        <w:trPr>
          <w:trHeight w:val="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D9D" w:rsidRDefault="00570D9D">
            <w:pPr>
              <w:tabs>
                <w:tab w:val="right" w:leader="underscore" w:pos="10206"/>
              </w:tabs>
              <w:jc w:val="center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Устн</w:t>
            </w:r>
            <w:proofErr w:type="spellEnd"/>
            <w:r>
              <w:rPr>
                <w:color w:val="808080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D9D" w:rsidRDefault="00570D9D">
            <w:pPr>
              <w:tabs>
                <w:tab w:val="right" w:leader="underscore" w:pos="10206"/>
              </w:tabs>
              <w:jc w:val="center"/>
              <w:rPr>
                <w:color w:val="808080"/>
              </w:rPr>
            </w:pPr>
            <w:r>
              <w:rPr>
                <w:color w:val="808080"/>
              </w:rPr>
              <w:t>Соч.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D9D" w:rsidRDefault="00570D9D">
            <w:pPr>
              <w:tabs>
                <w:tab w:val="right" w:leader="underscore" w:pos="10206"/>
              </w:tabs>
              <w:jc w:val="center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Излож</w:t>
            </w:r>
            <w:proofErr w:type="spellEnd"/>
            <w:r>
              <w:rPr>
                <w:color w:val="808080"/>
              </w:rPr>
              <w:t>.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Русский язык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География</w:t>
            </w:r>
          </w:p>
        </w:tc>
      </w:tr>
      <w:tr w:rsidR="00570D9D" w:rsidTr="00570D9D">
        <w:trPr>
          <w:trHeight w:val="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Математика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Английский язык</w:t>
            </w:r>
            <w:r>
              <w:rPr>
                <w:rStyle w:val="a5"/>
              </w:rPr>
              <w:footnoteReference w:id="4"/>
            </w:r>
          </w:p>
        </w:tc>
      </w:tr>
      <w:tr w:rsidR="00570D9D" w:rsidTr="00570D9D">
        <w:trPr>
          <w:trHeight w:val="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Физика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Немецкий язык</w:t>
            </w:r>
            <w:r>
              <w:rPr>
                <w:vertAlign w:val="superscript"/>
              </w:rPr>
              <w:t>4</w:t>
            </w:r>
          </w:p>
        </w:tc>
      </w:tr>
      <w:tr w:rsidR="00570D9D" w:rsidTr="00570D9D">
        <w:trPr>
          <w:trHeight w:val="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Химия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Французский язык</w:t>
            </w:r>
            <w:r>
              <w:rPr>
                <w:vertAlign w:val="superscript"/>
              </w:rPr>
              <w:t>4</w:t>
            </w:r>
          </w:p>
        </w:tc>
      </w:tr>
      <w:tr w:rsidR="00570D9D" w:rsidTr="00570D9D">
        <w:trPr>
          <w:trHeight w:val="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Информатика и ИКТ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Обществознание</w:t>
            </w:r>
          </w:p>
        </w:tc>
      </w:tr>
      <w:tr w:rsidR="00570D9D" w:rsidTr="00570D9D">
        <w:trPr>
          <w:trHeight w:val="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Биология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Испанский язык</w:t>
            </w:r>
            <w:r>
              <w:rPr>
                <w:vertAlign w:val="superscript"/>
              </w:rPr>
              <w:t>4</w:t>
            </w:r>
          </w:p>
        </w:tc>
      </w:tr>
      <w:tr w:rsidR="00570D9D" w:rsidTr="00570D9D">
        <w:trPr>
          <w:trHeight w:val="2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  <w:rPr>
                <w:color w:val="948A54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 xml:space="preserve">История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570D9D" w:rsidRDefault="00570D9D">
            <w:pPr>
              <w:tabs>
                <w:tab w:val="right" w:leader="underscore" w:pos="10206"/>
              </w:tabs>
              <w:jc w:val="both"/>
            </w:pPr>
            <w:r>
              <w:t>Литература</w:t>
            </w:r>
          </w:p>
        </w:tc>
      </w:tr>
    </w:tbl>
    <w:p w:rsidR="00570D9D" w:rsidRDefault="00570D9D" w:rsidP="00570D9D">
      <w:pPr>
        <w:tabs>
          <w:tab w:val="right" w:leader="underscore" w:pos="10206"/>
        </w:tabs>
        <w:spacing w:before="240"/>
        <w:jc w:val="both"/>
      </w:pPr>
      <w:r>
        <w:t>С порядком проведения государственной итоговой аттестации по образовательным программам основного общего образования ознакомлен (-на) __________________/________________________________________</w:t>
      </w:r>
    </w:p>
    <w:p w:rsidR="00570D9D" w:rsidRDefault="00570D9D" w:rsidP="00570D9D">
      <w:pPr>
        <w:tabs>
          <w:tab w:val="left" w:pos="6521"/>
          <w:tab w:val="right" w:leader="underscore" w:pos="10206"/>
        </w:tabs>
        <w:ind w:left="32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ГИА) </w:t>
      </w:r>
      <w:proofErr w:type="gramStart"/>
      <w:r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ФИО участника ГИА)</w:t>
      </w:r>
    </w:p>
    <w:p w:rsidR="00570D9D" w:rsidRDefault="00570D9D" w:rsidP="00570D9D">
      <w:pPr>
        <w:tabs>
          <w:tab w:val="right" w:leader="underscore" w:pos="10206"/>
        </w:tabs>
        <w:spacing w:before="120"/>
        <w:jc w:val="both"/>
      </w:pPr>
      <w:r>
        <w:t>Прошу создать условия для прохождения ГИА с учетом состояния здоровья, подтверждаемого:</w:t>
      </w:r>
      <w:r>
        <w:br/>
      </w:r>
      <w:r>
        <w:sym w:font="Wingdings" w:char="F06F"/>
      </w:r>
      <w:r>
        <w:t xml:space="preserve"> Справкой об установлении инвалидности     </w:t>
      </w:r>
      <w:r>
        <w:sym w:font="Wingdings" w:char="F06F"/>
      </w:r>
      <w:r>
        <w:t xml:space="preserve"> Рекомендациями (заключением) ПМПК </w:t>
      </w:r>
    </w:p>
    <w:p w:rsidR="00570D9D" w:rsidRDefault="00570D9D" w:rsidP="00570D9D">
      <w:pPr>
        <w:tabs>
          <w:tab w:val="right" w:leader="underscore" w:pos="10206"/>
        </w:tabs>
        <w:spacing w:before="240"/>
        <w:jc w:val="both"/>
      </w:pPr>
      <w:r>
        <w:t>Согласие на обработку персональных данных прилагается.</w:t>
      </w:r>
    </w:p>
    <w:p w:rsidR="00570D9D" w:rsidRDefault="00570D9D" w:rsidP="00570D9D">
      <w:pPr>
        <w:tabs>
          <w:tab w:val="right" w:leader="underscore" w:pos="10206"/>
        </w:tabs>
        <w:spacing w:before="240"/>
        <w:jc w:val="both"/>
        <w:rPr>
          <w:sz w:val="22"/>
          <w:szCs w:val="22"/>
        </w:rPr>
      </w:pPr>
      <w:r>
        <w:t>Подпись заявителя</w:t>
      </w:r>
      <w:r>
        <w:rPr>
          <w:sz w:val="22"/>
          <w:szCs w:val="22"/>
        </w:rPr>
        <w:t xml:space="preserve"> </w:t>
      </w:r>
      <w:r>
        <w:t>_____________/_______________________________________ «__</w:t>
      </w:r>
      <w:proofErr w:type="gramStart"/>
      <w:r>
        <w:t>_»_</w:t>
      </w:r>
      <w:proofErr w:type="gramEnd"/>
      <w:r>
        <w:t>_________20 __ г.</w:t>
      </w:r>
    </w:p>
    <w:p w:rsidR="00570D9D" w:rsidRDefault="00570D9D" w:rsidP="00570D9D">
      <w:pPr>
        <w:tabs>
          <w:tab w:val="left" w:pos="4820"/>
        </w:tabs>
        <w:ind w:left="226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(Ф.И.О.)</w:t>
      </w:r>
    </w:p>
    <w:p w:rsidR="00570D9D" w:rsidRDefault="00570D9D" w:rsidP="00570D9D">
      <w:pPr>
        <w:tabs>
          <w:tab w:val="right" w:leader="underscore" w:pos="10206"/>
        </w:tabs>
        <w:spacing w:before="120"/>
        <w:jc w:val="both"/>
      </w:pPr>
      <w:r>
        <w:t>Заявление принял</w:t>
      </w:r>
      <w:r>
        <w:rPr>
          <w:sz w:val="22"/>
          <w:szCs w:val="22"/>
        </w:rPr>
        <w:t xml:space="preserve"> </w:t>
      </w:r>
      <w:r>
        <w:t>_____________/_____________________________/_________________________________</w:t>
      </w:r>
    </w:p>
    <w:p w:rsidR="00570D9D" w:rsidRDefault="00570D9D" w:rsidP="00570D9D">
      <w:pPr>
        <w:tabs>
          <w:tab w:val="left" w:pos="4820"/>
          <w:tab w:val="left" w:pos="8222"/>
        </w:tabs>
        <w:ind w:firstLine="226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(Ф.И.О)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должность)</w:t>
      </w: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70D9D" w:rsidTr="00570D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9D" w:rsidRDefault="00570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9D" w:rsidRDefault="00570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9D" w:rsidRDefault="00570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9D" w:rsidRDefault="00570D9D">
            <w:pPr>
              <w:jc w:val="both"/>
              <w:rPr>
                <w:sz w:val="22"/>
                <w:szCs w:val="22"/>
              </w:rPr>
            </w:pPr>
          </w:p>
        </w:tc>
      </w:tr>
    </w:tbl>
    <w:p w:rsidR="00570D9D" w:rsidRDefault="00570D9D" w:rsidP="00570D9D">
      <w:pPr>
        <w:tabs>
          <w:tab w:val="left" w:pos="5954"/>
        </w:tabs>
        <w:spacing w:before="120"/>
        <w:jc w:val="both"/>
      </w:pPr>
      <w:r>
        <w:t>Дата ___</w:t>
      </w:r>
      <w:proofErr w:type="gramStart"/>
      <w:r>
        <w:t>_._</w:t>
      </w:r>
      <w:proofErr w:type="gramEnd"/>
      <w:r>
        <w:t>____.______г.                                                   Регистрационный номер</w:t>
      </w:r>
    </w:p>
    <w:p w:rsidR="006C17E0" w:rsidRDefault="006C17E0"/>
    <w:p w:rsidR="00570D9D" w:rsidRDefault="00570D9D"/>
    <w:p w:rsidR="00570D9D" w:rsidRDefault="00570D9D">
      <w:bookmarkStart w:id="0" w:name="_GoBack"/>
      <w:bookmarkEnd w:id="0"/>
      <w:r>
        <w:t>С выбором ребенка ознакомлен __________/ __________________________________ / _________________</w:t>
      </w:r>
    </w:p>
    <w:p w:rsidR="00570D9D" w:rsidRPr="00570D9D" w:rsidRDefault="00570D9D" w:rsidP="00570D9D">
      <w:pPr>
        <w:rPr>
          <w:sz w:val="18"/>
          <w:szCs w:val="18"/>
        </w:rPr>
      </w:pPr>
      <w:r>
        <w:t xml:space="preserve">                                                          </w:t>
      </w:r>
      <w:r w:rsidRPr="00570D9D">
        <w:rPr>
          <w:sz w:val="18"/>
          <w:szCs w:val="18"/>
        </w:rPr>
        <w:t xml:space="preserve">подпись                            </w:t>
      </w:r>
      <w:r>
        <w:rPr>
          <w:sz w:val="18"/>
          <w:szCs w:val="18"/>
        </w:rPr>
        <w:t xml:space="preserve">           </w:t>
      </w:r>
      <w:r w:rsidRPr="00570D9D">
        <w:rPr>
          <w:sz w:val="18"/>
          <w:szCs w:val="18"/>
        </w:rPr>
        <w:t xml:space="preserve">   ФИО                                            дата               </w:t>
      </w:r>
    </w:p>
    <w:sectPr w:rsidR="00570D9D" w:rsidRPr="00570D9D" w:rsidSect="00570D9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B1" w:rsidRDefault="00B12DB1" w:rsidP="00570D9D">
      <w:r>
        <w:separator/>
      </w:r>
    </w:p>
  </w:endnote>
  <w:endnote w:type="continuationSeparator" w:id="0">
    <w:p w:rsidR="00B12DB1" w:rsidRDefault="00B12DB1" w:rsidP="0057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B1" w:rsidRDefault="00B12DB1" w:rsidP="00570D9D">
      <w:r>
        <w:separator/>
      </w:r>
    </w:p>
  </w:footnote>
  <w:footnote w:type="continuationSeparator" w:id="0">
    <w:p w:rsidR="00B12DB1" w:rsidRDefault="00B12DB1" w:rsidP="00570D9D">
      <w:r>
        <w:continuationSeparator/>
      </w:r>
    </w:p>
  </w:footnote>
  <w:footnote w:id="1">
    <w:p w:rsidR="00570D9D" w:rsidRDefault="00570D9D" w:rsidP="00570D9D">
      <w:pPr>
        <w:pStyle w:val="a3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Общее количество экзаменов не должно превышать четырех. 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</w:footnote>
  <w:footnote w:id="2">
    <w:p w:rsidR="00570D9D" w:rsidRDefault="00570D9D" w:rsidP="00570D9D">
      <w:pPr>
        <w:pStyle w:val="a3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Для обучающихся с ОВЗ, обучающихся детей-инвалидов и инвалидов ГВЭ по всем учебным предметам по их желанию проводится в устной форме. Участник может выбрать только ту форму проведения, которая доступна для определенной категории лиц, к которой он относится (см. Таблица 1). Для разных предметов обучающийся может выбрать разные формы проведения ГВЭ.</w:t>
      </w:r>
    </w:p>
  </w:footnote>
  <w:footnote w:id="3">
    <w:p w:rsidR="00570D9D" w:rsidRDefault="00570D9D" w:rsidP="00570D9D">
      <w:pPr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 При выборе письменной формы ГВЭ по русскому языку обучающимся необходимо дополнительно указать форму проведения экзамена: сочинение/изложение с творческим заданием/диктант. </w:t>
      </w:r>
    </w:p>
  </w:footnote>
  <w:footnote w:id="4">
    <w:p w:rsidR="00570D9D" w:rsidRDefault="00570D9D" w:rsidP="00570D9D">
      <w:pPr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ОГЭ по иностранным языкам состоит из письменной и устной частей, которые проводятся в один день.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D"/>
    <w:rsid w:val="00570D9D"/>
    <w:rsid w:val="006C17E0"/>
    <w:rsid w:val="00B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9072-3CCA-4A83-88FD-19E00DE4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0D9D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0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0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2019-12-25T08:02:00Z</dcterms:created>
  <dcterms:modified xsi:type="dcterms:W3CDTF">2019-12-25T08:05:00Z</dcterms:modified>
</cp:coreProperties>
</file>